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2C88D" w14:textId="3AB97269" w:rsidR="00992BBA" w:rsidRPr="00536B81" w:rsidRDefault="00A30CF8" w:rsidP="00992BBA">
      <w:pPr>
        <w:jc w:val="center"/>
        <w:rPr>
          <w:rFonts w:ascii="Verdana" w:hAnsi="Verdana" w:cs="Times New Roman"/>
          <w:b/>
          <w:sz w:val="26"/>
          <w:szCs w:val="26"/>
          <w:lang w:val="es-ES"/>
        </w:rPr>
      </w:pPr>
      <w:r w:rsidRPr="00536B81">
        <w:rPr>
          <w:rFonts w:ascii="Verdana" w:hAnsi="Verdana" w:cs="Times New Roman"/>
          <w:b/>
          <w:sz w:val="26"/>
          <w:szCs w:val="26"/>
          <w:lang w:val="es-ES"/>
        </w:rPr>
        <w:t>Boletín climático 0</w:t>
      </w:r>
      <w:r w:rsidR="00B268D0">
        <w:rPr>
          <w:rFonts w:ascii="Verdana" w:hAnsi="Verdana" w:cs="Times New Roman"/>
          <w:b/>
          <w:sz w:val="26"/>
          <w:szCs w:val="26"/>
          <w:lang w:val="es-ES"/>
        </w:rPr>
        <w:t>1</w:t>
      </w:r>
      <w:r w:rsidRPr="00536B81">
        <w:rPr>
          <w:rFonts w:ascii="Verdana" w:hAnsi="Verdana" w:cs="Times New Roman"/>
          <w:b/>
          <w:sz w:val="26"/>
          <w:szCs w:val="26"/>
          <w:lang w:val="es-ES"/>
        </w:rPr>
        <w:t xml:space="preserve"> – </w:t>
      </w:r>
      <w:r w:rsidR="00B44775">
        <w:rPr>
          <w:rFonts w:ascii="Verdana" w:hAnsi="Verdana" w:cs="Times New Roman"/>
          <w:b/>
          <w:sz w:val="26"/>
          <w:szCs w:val="26"/>
          <w:lang w:val="es-ES"/>
        </w:rPr>
        <w:t>1</w:t>
      </w:r>
      <w:r w:rsidR="00B268D0">
        <w:rPr>
          <w:rFonts w:ascii="Verdana" w:hAnsi="Verdana" w:cs="Times New Roman"/>
          <w:b/>
          <w:sz w:val="26"/>
          <w:szCs w:val="26"/>
          <w:lang w:val="es-ES"/>
        </w:rPr>
        <w:t>5</w:t>
      </w:r>
      <w:r w:rsidRPr="00536B81">
        <w:rPr>
          <w:rFonts w:ascii="Verdana" w:hAnsi="Verdana" w:cs="Times New Roman"/>
          <w:b/>
          <w:sz w:val="26"/>
          <w:szCs w:val="26"/>
          <w:lang w:val="es-ES"/>
        </w:rPr>
        <w:t>/</w:t>
      </w:r>
      <w:r w:rsidR="00B268D0">
        <w:rPr>
          <w:rFonts w:ascii="Verdana" w:hAnsi="Verdana" w:cs="Times New Roman"/>
          <w:b/>
          <w:sz w:val="26"/>
          <w:szCs w:val="26"/>
          <w:lang w:val="es-ES"/>
        </w:rPr>
        <w:t>01</w:t>
      </w:r>
      <w:r w:rsidRPr="00536B81">
        <w:rPr>
          <w:rFonts w:ascii="Verdana" w:hAnsi="Verdana" w:cs="Times New Roman"/>
          <w:b/>
          <w:sz w:val="26"/>
          <w:szCs w:val="26"/>
          <w:lang w:val="es-ES"/>
        </w:rPr>
        <w:t>/202</w:t>
      </w:r>
      <w:r w:rsidR="00B268D0">
        <w:rPr>
          <w:rFonts w:ascii="Verdana" w:hAnsi="Verdana" w:cs="Times New Roman"/>
          <w:b/>
          <w:sz w:val="26"/>
          <w:szCs w:val="26"/>
          <w:lang w:val="es-ES"/>
        </w:rPr>
        <w:t>4</w:t>
      </w:r>
    </w:p>
    <w:p w14:paraId="72F474C1" w14:textId="77777777" w:rsidR="00B229C2" w:rsidRPr="00536B81" w:rsidRDefault="00B229C2" w:rsidP="00B229C2">
      <w:pPr>
        <w:jc w:val="center"/>
        <w:rPr>
          <w:rFonts w:ascii="Verdana" w:hAnsi="Verdana" w:cs="Times New Roman"/>
          <w:b/>
          <w:sz w:val="26"/>
          <w:szCs w:val="26"/>
          <w:lang w:val="es-ES"/>
        </w:rPr>
      </w:pPr>
    </w:p>
    <w:p w14:paraId="773FC401" w14:textId="3DA69B15" w:rsidR="003874D1" w:rsidRPr="00536B81" w:rsidRDefault="00A30CF8" w:rsidP="00A30CF8">
      <w:pPr>
        <w:rPr>
          <w:rFonts w:ascii="Verdana" w:hAnsi="Verdana" w:cs="Times New Roman"/>
          <w:b/>
          <w:bCs/>
          <w:iCs/>
          <w:sz w:val="26"/>
          <w:szCs w:val="26"/>
          <w:lang w:val="es-ES"/>
        </w:rPr>
      </w:pPr>
      <w:r w:rsidRPr="00536B81">
        <w:rPr>
          <w:rFonts w:ascii="Verdana" w:hAnsi="Verdana" w:cs="Times New Roman"/>
          <w:b/>
          <w:bCs/>
          <w:iCs/>
          <w:sz w:val="26"/>
          <w:szCs w:val="26"/>
          <w:lang w:val="es-ES"/>
        </w:rPr>
        <w:t>Variabilidad Climátic</w:t>
      </w:r>
      <w:r w:rsidR="006D2B51">
        <w:rPr>
          <w:rFonts w:ascii="Verdana" w:hAnsi="Verdana" w:cs="Times New Roman"/>
          <w:b/>
          <w:bCs/>
          <w:iCs/>
          <w:sz w:val="26"/>
          <w:szCs w:val="26"/>
          <w:lang w:val="es-ES"/>
        </w:rPr>
        <w:t>a</w:t>
      </w:r>
      <w:r w:rsidRPr="00536B81">
        <w:rPr>
          <w:rFonts w:ascii="Verdana" w:hAnsi="Verdana" w:cs="Times New Roman"/>
          <w:b/>
          <w:bCs/>
          <w:iCs/>
          <w:sz w:val="26"/>
          <w:szCs w:val="26"/>
          <w:lang w:val="es-ES"/>
        </w:rPr>
        <w:t xml:space="preserve"> - ¿Y el fenómeno de El Niño?</w:t>
      </w:r>
    </w:p>
    <w:p w14:paraId="3B0E9730" w14:textId="702CBB72" w:rsidR="00AD2889" w:rsidRPr="00536B81" w:rsidRDefault="0038489C" w:rsidP="00EA73C7">
      <w:pPr>
        <w:ind w:firstLine="708"/>
        <w:jc w:val="both"/>
        <w:rPr>
          <w:rFonts w:ascii="Verdana" w:hAnsi="Verdana" w:cs="Times New Roman"/>
          <w:sz w:val="26"/>
          <w:szCs w:val="26"/>
          <w:lang w:val="es-ES"/>
        </w:rPr>
      </w:pPr>
      <w:r>
        <w:rPr>
          <w:rFonts w:ascii="Verdana" w:hAnsi="Verdana" w:cs="Times New Roman"/>
          <w:iCs/>
          <w:sz w:val="26"/>
          <w:szCs w:val="26"/>
          <w:lang w:val="es-ES"/>
        </w:rPr>
        <w:t xml:space="preserve">Como se había previsto en boletines anteriores, entre diciembre y enero hemos experimentado el pico de intensidad de </w:t>
      </w:r>
      <w:r w:rsidRPr="00177F7A">
        <w:rPr>
          <w:rFonts w:ascii="Verdana" w:hAnsi="Verdana" w:cs="Times New Roman"/>
          <w:i/>
          <w:sz w:val="26"/>
          <w:szCs w:val="26"/>
          <w:lang w:val="es-ES"/>
        </w:rPr>
        <w:t>El Niño</w:t>
      </w:r>
      <w:r>
        <w:rPr>
          <w:rFonts w:ascii="Verdana" w:hAnsi="Verdana" w:cs="Times New Roman"/>
          <w:iCs/>
          <w:sz w:val="26"/>
          <w:szCs w:val="26"/>
          <w:lang w:val="es-ES"/>
        </w:rPr>
        <w:t xml:space="preserve">, que actualmente se clasifica como moderado-fuerte. </w:t>
      </w:r>
      <w:r w:rsidR="00AB4EEC">
        <w:rPr>
          <w:rFonts w:ascii="Verdana" w:hAnsi="Verdana" w:cs="Times New Roman"/>
          <w:iCs/>
          <w:sz w:val="26"/>
          <w:szCs w:val="26"/>
          <w:lang w:val="es-ES"/>
        </w:rPr>
        <w:t xml:space="preserve">De </w:t>
      </w:r>
      <w:r w:rsidR="00EA73C7" w:rsidRPr="00536B81">
        <w:rPr>
          <w:rFonts w:ascii="Verdana" w:hAnsi="Verdana" w:cs="Times New Roman"/>
          <w:sz w:val="26"/>
          <w:szCs w:val="26"/>
          <w:lang w:val="es-ES"/>
        </w:rPr>
        <w:t>acuerdo con</w:t>
      </w:r>
      <w:r w:rsidR="00AD2889" w:rsidRPr="00536B81">
        <w:rPr>
          <w:rFonts w:ascii="Verdana" w:hAnsi="Verdana" w:cs="Times New Roman"/>
          <w:sz w:val="26"/>
          <w:szCs w:val="26"/>
          <w:lang w:val="es-ES"/>
        </w:rPr>
        <w:t xml:space="preserve"> las últimas informaciones de la Administración Nacional sobre la Atmósfera y el Océano (NOAA, por sus siglas en inglés) las probabilidades de que el fenómeno de </w:t>
      </w:r>
      <w:r w:rsidR="00AD2889" w:rsidRPr="00536B81">
        <w:rPr>
          <w:rFonts w:ascii="Verdana" w:hAnsi="Verdana" w:cs="Times New Roman"/>
          <w:i/>
          <w:iCs/>
          <w:sz w:val="26"/>
          <w:szCs w:val="26"/>
          <w:lang w:val="es-ES"/>
        </w:rPr>
        <w:t>El Niño</w:t>
      </w:r>
      <w:r w:rsidR="00AD2889" w:rsidRPr="00536B81">
        <w:rPr>
          <w:rFonts w:ascii="Verdana" w:hAnsi="Verdana" w:cs="Times New Roman"/>
          <w:sz w:val="26"/>
          <w:szCs w:val="26"/>
          <w:lang w:val="es-ES"/>
        </w:rPr>
        <w:t xml:space="preserve"> </w:t>
      </w:r>
      <w:r>
        <w:rPr>
          <w:rFonts w:ascii="Verdana" w:hAnsi="Verdana" w:cs="Times New Roman"/>
          <w:sz w:val="26"/>
          <w:szCs w:val="26"/>
          <w:lang w:val="es-ES"/>
        </w:rPr>
        <w:t xml:space="preserve">finalice y se alcancen las condiciones de neutralidad </w:t>
      </w:r>
      <w:r w:rsidR="00AD2889" w:rsidRPr="00536B81">
        <w:rPr>
          <w:rFonts w:ascii="Verdana" w:hAnsi="Verdana" w:cs="Times New Roman"/>
          <w:sz w:val="26"/>
          <w:szCs w:val="26"/>
          <w:lang w:val="es-ES"/>
        </w:rPr>
        <w:t>son</w:t>
      </w:r>
      <w:r w:rsidR="00CB6ECE">
        <w:rPr>
          <w:rFonts w:ascii="Verdana" w:hAnsi="Verdana" w:cs="Times New Roman"/>
          <w:sz w:val="26"/>
          <w:szCs w:val="26"/>
          <w:lang w:val="es-ES"/>
        </w:rPr>
        <w:t xml:space="preserve"> de</w:t>
      </w:r>
      <w:r w:rsidR="00AD2889" w:rsidRPr="00536B81">
        <w:rPr>
          <w:rFonts w:ascii="Verdana" w:hAnsi="Verdana" w:cs="Times New Roman"/>
          <w:sz w:val="26"/>
          <w:szCs w:val="26"/>
          <w:lang w:val="es-ES"/>
        </w:rPr>
        <w:t xml:space="preserve"> </w:t>
      </w:r>
      <w:r>
        <w:rPr>
          <w:rFonts w:ascii="Verdana" w:hAnsi="Verdana" w:cs="Times New Roman"/>
          <w:b/>
          <w:bCs/>
          <w:sz w:val="26"/>
          <w:szCs w:val="26"/>
          <w:lang w:val="es-ES"/>
        </w:rPr>
        <w:t>73</w:t>
      </w:r>
      <w:r w:rsidR="00AD2889" w:rsidRPr="00536B81">
        <w:rPr>
          <w:rFonts w:ascii="Verdana" w:hAnsi="Verdana" w:cs="Times New Roman"/>
          <w:b/>
          <w:bCs/>
          <w:sz w:val="26"/>
          <w:szCs w:val="26"/>
          <w:lang w:val="es-ES"/>
        </w:rPr>
        <w:t>%</w:t>
      </w:r>
      <w:r w:rsidR="00A1499C">
        <w:rPr>
          <w:rFonts w:ascii="Verdana" w:hAnsi="Verdana" w:cs="Times New Roman"/>
          <w:b/>
          <w:bCs/>
          <w:sz w:val="26"/>
          <w:szCs w:val="26"/>
          <w:lang w:val="es-ES"/>
        </w:rPr>
        <w:t xml:space="preserve"> para </w:t>
      </w:r>
      <w:r w:rsidR="00A1499C" w:rsidRPr="00A1499C">
        <w:rPr>
          <w:rFonts w:ascii="Verdana" w:hAnsi="Verdana" w:cs="Times New Roman"/>
          <w:sz w:val="26"/>
          <w:szCs w:val="26"/>
          <w:lang w:val="es-ES"/>
        </w:rPr>
        <w:t>el mes de abril</w:t>
      </w:r>
      <w:r w:rsidR="00AB4EEC" w:rsidRPr="00A1499C">
        <w:rPr>
          <w:rFonts w:ascii="Verdana" w:hAnsi="Verdana" w:cs="Times New Roman"/>
          <w:sz w:val="26"/>
          <w:szCs w:val="26"/>
          <w:lang w:val="es-ES"/>
        </w:rPr>
        <w:t>.</w:t>
      </w:r>
      <w:r w:rsidR="00AB4EEC">
        <w:rPr>
          <w:rFonts w:ascii="Verdana" w:hAnsi="Verdana" w:cs="Times New Roman"/>
          <w:sz w:val="26"/>
          <w:szCs w:val="26"/>
          <w:lang w:val="es-ES"/>
        </w:rPr>
        <w:t xml:space="preserve"> </w:t>
      </w:r>
    </w:p>
    <w:p w14:paraId="7D4FF4A2" w14:textId="11AF0CAC" w:rsidR="0064329D" w:rsidRPr="00536B81" w:rsidRDefault="0010729A" w:rsidP="00040D7C">
      <w:pPr>
        <w:ind w:firstLine="708"/>
        <w:jc w:val="both"/>
        <w:rPr>
          <w:rFonts w:ascii="Verdana" w:hAnsi="Verdana" w:cs="Times New Roman"/>
          <w:sz w:val="26"/>
          <w:szCs w:val="26"/>
          <w:lang w:val="es-ES"/>
        </w:rPr>
      </w:pPr>
      <w:r>
        <w:rPr>
          <w:rFonts w:ascii="Verdana" w:hAnsi="Verdana" w:cs="Times New Roman"/>
          <w:sz w:val="26"/>
          <w:szCs w:val="26"/>
          <w:lang w:val="es-ES"/>
        </w:rPr>
        <w:t>Durante los meses de Diciembre y Enero</w:t>
      </w:r>
      <w:r w:rsidR="00040D7C" w:rsidRPr="00536B81">
        <w:rPr>
          <w:rFonts w:ascii="Verdana" w:hAnsi="Verdana" w:cs="Times New Roman"/>
          <w:sz w:val="26"/>
          <w:szCs w:val="26"/>
          <w:lang w:val="es-ES"/>
        </w:rPr>
        <w:t xml:space="preserve"> la</w:t>
      </w:r>
      <w:r w:rsidR="00D9025E">
        <w:rPr>
          <w:rFonts w:ascii="Verdana" w:hAnsi="Verdana" w:cs="Times New Roman"/>
          <w:sz w:val="26"/>
          <w:szCs w:val="26"/>
          <w:lang w:val="es-ES"/>
        </w:rPr>
        <w:t>s</w:t>
      </w:r>
      <w:r w:rsidR="00040D7C" w:rsidRPr="00536B81">
        <w:rPr>
          <w:rFonts w:ascii="Verdana" w:hAnsi="Verdana" w:cs="Times New Roman"/>
          <w:sz w:val="26"/>
          <w:szCs w:val="26"/>
          <w:lang w:val="es-ES"/>
        </w:rPr>
        <w:t xml:space="preserve"> </w:t>
      </w:r>
      <w:r w:rsidR="00D9025E">
        <w:rPr>
          <w:rFonts w:ascii="Verdana" w:hAnsi="Verdana" w:cs="Times New Roman"/>
          <w:sz w:val="26"/>
          <w:szCs w:val="26"/>
          <w:lang w:val="es-ES"/>
        </w:rPr>
        <w:t>lluvias</w:t>
      </w:r>
      <w:r w:rsidR="00040D7C" w:rsidRPr="00536B81">
        <w:rPr>
          <w:rFonts w:ascii="Verdana" w:hAnsi="Verdana" w:cs="Times New Roman"/>
          <w:sz w:val="26"/>
          <w:szCs w:val="26"/>
          <w:lang w:val="es-ES"/>
        </w:rPr>
        <w:t xml:space="preserve"> en el eje cafetero </w:t>
      </w:r>
      <w:r w:rsidR="00B86C7C">
        <w:rPr>
          <w:rFonts w:ascii="Verdana" w:hAnsi="Verdana" w:cs="Times New Roman"/>
          <w:sz w:val="26"/>
          <w:szCs w:val="26"/>
          <w:lang w:val="es-ES"/>
        </w:rPr>
        <w:t xml:space="preserve">se </w:t>
      </w:r>
      <w:r>
        <w:rPr>
          <w:rFonts w:ascii="Verdana" w:hAnsi="Verdana" w:cs="Times New Roman"/>
          <w:sz w:val="26"/>
          <w:szCs w:val="26"/>
          <w:lang w:val="es-ES"/>
        </w:rPr>
        <w:t>han reducido alrededor de un</w:t>
      </w:r>
      <w:r w:rsidR="00040D7C" w:rsidRPr="00536B81">
        <w:rPr>
          <w:rFonts w:ascii="Verdana" w:hAnsi="Verdana" w:cs="Times New Roman"/>
          <w:sz w:val="26"/>
          <w:szCs w:val="26"/>
          <w:lang w:val="es-ES"/>
        </w:rPr>
        <w:t xml:space="preserve"> </w:t>
      </w:r>
      <w:r>
        <w:rPr>
          <w:rFonts w:ascii="Verdana" w:hAnsi="Verdana" w:cs="Times New Roman"/>
          <w:b/>
          <w:bCs/>
          <w:sz w:val="26"/>
          <w:szCs w:val="26"/>
          <w:lang w:val="es-ES"/>
        </w:rPr>
        <w:t>2</w:t>
      </w:r>
      <w:r w:rsidR="00040D7C" w:rsidRPr="00D9025E">
        <w:rPr>
          <w:rFonts w:ascii="Verdana" w:hAnsi="Verdana" w:cs="Times New Roman"/>
          <w:b/>
          <w:bCs/>
          <w:sz w:val="26"/>
          <w:szCs w:val="26"/>
          <w:lang w:val="es-ES"/>
        </w:rPr>
        <w:t>0%</w:t>
      </w:r>
      <w:r w:rsidR="00040D7C" w:rsidRPr="00536B81">
        <w:rPr>
          <w:rFonts w:ascii="Verdana" w:hAnsi="Verdana" w:cs="Times New Roman"/>
          <w:sz w:val="26"/>
          <w:szCs w:val="26"/>
          <w:lang w:val="es-ES"/>
        </w:rPr>
        <w:t>, y la temperatura del aire aument</w:t>
      </w:r>
      <w:r w:rsidR="00177F7A">
        <w:rPr>
          <w:rFonts w:ascii="Verdana" w:hAnsi="Verdana" w:cs="Times New Roman"/>
          <w:sz w:val="26"/>
          <w:szCs w:val="26"/>
          <w:lang w:val="es-ES"/>
        </w:rPr>
        <w:t>ó</w:t>
      </w:r>
      <w:r w:rsidR="00040D7C" w:rsidRPr="00536B81">
        <w:rPr>
          <w:rFonts w:ascii="Verdana" w:hAnsi="Verdana" w:cs="Times New Roman"/>
          <w:sz w:val="26"/>
          <w:szCs w:val="26"/>
          <w:lang w:val="es-ES"/>
        </w:rPr>
        <w:t xml:space="preserve"> entre </w:t>
      </w:r>
      <w:r w:rsidR="00177F7A">
        <w:rPr>
          <w:rFonts w:ascii="Verdana" w:hAnsi="Verdana" w:cs="Times New Roman"/>
          <w:b/>
          <w:bCs/>
          <w:sz w:val="26"/>
          <w:szCs w:val="26"/>
          <w:lang w:val="es-ES"/>
        </w:rPr>
        <w:t>1</w:t>
      </w:r>
      <w:r w:rsidR="00040D7C" w:rsidRPr="00D9025E">
        <w:rPr>
          <w:rFonts w:ascii="Verdana" w:hAnsi="Verdana" w:cs="Times New Roman"/>
          <w:b/>
          <w:bCs/>
          <w:sz w:val="26"/>
          <w:szCs w:val="26"/>
          <w:lang w:val="es-ES"/>
        </w:rPr>
        <w:t xml:space="preserve"> y </w:t>
      </w:r>
      <w:r w:rsidR="00177F7A">
        <w:rPr>
          <w:rFonts w:ascii="Verdana" w:hAnsi="Verdana" w:cs="Times New Roman"/>
          <w:b/>
          <w:bCs/>
          <w:sz w:val="26"/>
          <w:szCs w:val="26"/>
          <w:lang w:val="es-ES"/>
        </w:rPr>
        <w:t>2</w:t>
      </w:r>
      <w:r w:rsidR="00040D7C" w:rsidRPr="00D9025E">
        <w:rPr>
          <w:rFonts w:ascii="Verdana" w:hAnsi="Verdana" w:cs="Times New Roman"/>
          <w:b/>
          <w:bCs/>
          <w:sz w:val="26"/>
          <w:szCs w:val="26"/>
          <w:lang w:val="es-ES"/>
        </w:rPr>
        <w:t>°C</w:t>
      </w:r>
      <w:r w:rsidR="00040D7C" w:rsidRPr="00536B81">
        <w:rPr>
          <w:rFonts w:ascii="Verdana" w:hAnsi="Verdana" w:cs="Times New Roman"/>
          <w:sz w:val="26"/>
          <w:szCs w:val="26"/>
          <w:lang w:val="es-ES"/>
        </w:rPr>
        <w:t>.</w:t>
      </w:r>
    </w:p>
    <w:p w14:paraId="7889B8C2" w14:textId="77777777" w:rsidR="0064329D" w:rsidRDefault="0064329D" w:rsidP="00040D7C">
      <w:pPr>
        <w:ind w:firstLine="708"/>
        <w:jc w:val="both"/>
        <w:rPr>
          <w:rFonts w:ascii="Verdana" w:hAnsi="Verdana" w:cs="Times New Roman"/>
          <w:sz w:val="26"/>
          <w:szCs w:val="26"/>
          <w:lang w:val="es-ES"/>
        </w:rPr>
      </w:pPr>
    </w:p>
    <w:p w14:paraId="2BF11038" w14:textId="79833736" w:rsidR="0024272A" w:rsidRPr="00536B81" w:rsidRDefault="0024272A" w:rsidP="0024272A">
      <w:pPr>
        <w:jc w:val="both"/>
        <w:rPr>
          <w:rFonts w:ascii="Verdana" w:hAnsi="Verdana" w:cs="Times New Roman"/>
          <w:b/>
          <w:bCs/>
          <w:sz w:val="26"/>
          <w:szCs w:val="26"/>
          <w:lang w:val="es-ES"/>
        </w:rPr>
      </w:pPr>
      <w:r w:rsidRPr="00536B81">
        <w:rPr>
          <w:rFonts w:ascii="Verdana" w:hAnsi="Verdana" w:cs="Times New Roman"/>
          <w:b/>
          <w:bCs/>
          <w:sz w:val="26"/>
          <w:szCs w:val="26"/>
          <w:lang w:val="es-ES"/>
        </w:rPr>
        <w:t>Pronóstico</w:t>
      </w:r>
      <w:r w:rsidR="0064329D" w:rsidRPr="00536B81">
        <w:rPr>
          <w:rFonts w:ascii="Verdana" w:hAnsi="Verdana" w:cs="Times New Roman"/>
          <w:b/>
          <w:bCs/>
          <w:sz w:val="26"/>
          <w:szCs w:val="26"/>
          <w:lang w:val="es-ES"/>
        </w:rPr>
        <w:t xml:space="preserve"> climático</w:t>
      </w:r>
      <w:r w:rsidRPr="00536B81">
        <w:rPr>
          <w:rFonts w:ascii="Verdana" w:hAnsi="Verdana" w:cs="Times New Roman"/>
          <w:b/>
          <w:bCs/>
          <w:sz w:val="26"/>
          <w:szCs w:val="26"/>
          <w:lang w:val="es-ES"/>
        </w:rPr>
        <w:t xml:space="preserve"> </w:t>
      </w:r>
      <w:r w:rsidR="00040D7C" w:rsidRPr="00536B81">
        <w:rPr>
          <w:rFonts w:ascii="Verdana" w:hAnsi="Verdana" w:cs="Times New Roman"/>
          <w:b/>
          <w:bCs/>
          <w:sz w:val="26"/>
          <w:szCs w:val="26"/>
          <w:lang w:val="es-ES"/>
        </w:rPr>
        <w:t>para las próximas dos semanas</w:t>
      </w:r>
      <w:r w:rsidR="007B200F">
        <w:rPr>
          <w:rFonts w:ascii="Verdana" w:hAnsi="Verdana" w:cs="Times New Roman"/>
          <w:b/>
          <w:bCs/>
          <w:sz w:val="26"/>
          <w:szCs w:val="26"/>
          <w:lang w:val="es-ES"/>
        </w:rPr>
        <w:t xml:space="preserve"> </w:t>
      </w:r>
      <w:r w:rsidR="00FD46D1">
        <w:rPr>
          <w:rFonts w:ascii="Verdana" w:hAnsi="Verdana" w:cs="Times New Roman"/>
          <w:b/>
          <w:bCs/>
          <w:sz w:val="26"/>
          <w:szCs w:val="26"/>
          <w:lang w:val="es-ES"/>
        </w:rPr>
        <w:t>en Risaralda</w:t>
      </w:r>
      <w:r w:rsidR="00D8383A">
        <w:rPr>
          <w:rFonts w:ascii="Verdana" w:hAnsi="Verdana" w:cs="Times New Roman"/>
          <w:b/>
          <w:bCs/>
          <w:sz w:val="26"/>
          <w:szCs w:val="26"/>
          <w:lang w:val="es-ES"/>
        </w:rPr>
        <w:t xml:space="preserve"> y Colombia.</w:t>
      </w:r>
    </w:p>
    <w:p w14:paraId="692C23BE" w14:textId="3360DEE0" w:rsidR="00B1393E" w:rsidRDefault="00177F7A" w:rsidP="00EF52DD">
      <w:pPr>
        <w:ind w:firstLine="708"/>
        <w:jc w:val="both"/>
        <w:rPr>
          <w:rFonts w:ascii="Verdana" w:hAnsi="Verdana" w:cs="Times New Roman"/>
          <w:sz w:val="26"/>
          <w:szCs w:val="26"/>
          <w:lang w:val="es-ES"/>
        </w:rPr>
      </w:pPr>
      <w:r w:rsidRPr="00A1499C">
        <w:rPr>
          <w:rFonts w:ascii="Verdana" w:hAnsi="Verdana" w:cs="Times New Roman"/>
          <w:b/>
          <w:bCs/>
          <w:i/>
          <w:iCs/>
          <w:sz w:val="26"/>
          <w:szCs w:val="26"/>
          <w:lang w:val="es-ES"/>
        </w:rPr>
        <w:t>Para Risaralda</w:t>
      </w:r>
      <w:r>
        <w:rPr>
          <w:rFonts w:ascii="Verdana" w:hAnsi="Verdana" w:cs="Times New Roman"/>
          <w:sz w:val="26"/>
          <w:szCs w:val="26"/>
          <w:lang w:val="es-ES"/>
        </w:rPr>
        <w:t>, s</w:t>
      </w:r>
      <w:r w:rsidR="008D73EB">
        <w:rPr>
          <w:rFonts w:ascii="Verdana" w:hAnsi="Verdana" w:cs="Times New Roman"/>
          <w:sz w:val="26"/>
          <w:szCs w:val="26"/>
          <w:lang w:val="es-ES"/>
        </w:rPr>
        <w:t>e</w:t>
      </w:r>
      <w:r w:rsidR="007B2F3A">
        <w:rPr>
          <w:rFonts w:ascii="Verdana" w:hAnsi="Verdana" w:cs="Times New Roman"/>
          <w:sz w:val="26"/>
          <w:szCs w:val="26"/>
          <w:lang w:val="es-ES"/>
        </w:rPr>
        <w:t xml:space="preserve"> espera que</w:t>
      </w:r>
      <w:r w:rsidR="00B1393E">
        <w:rPr>
          <w:rFonts w:ascii="Verdana" w:hAnsi="Verdana" w:cs="Times New Roman"/>
          <w:sz w:val="26"/>
          <w:szCs w:val="26"/>
          <w:lang w:val="es-ES"/>
        </w:rPr>
        <w:t xml:space="preserve"> durante </w:t>
      </w:r>
      <w:r w:rsidR="008D73EB">
        <w:rPr>
          <w:rFonts w:ascii="Verdana" w:hAnsi="Verdana" w:cs="Times New Roman"/>
          <w:sz w:val="26"/>
          <w:szCs w:val="26"/>
          <w:lang w:val="es-ES"/>
        </w:rPr>
        <w:t>lo que resta del</w:t>
      </w:r>
      <w:r w:rsidR="00B1393E">
        <w:rPr>
          <w:rFonts w:ascii="Verdana" w:hAnsi="Verdana" w:cs="Times New Roman"/>
          <w:sz w:val="26"/>
          <w:szCs w:val="26"/>
          <w:lang w:val="es-ES"/>
        </w:rPr>
        <w:t xml:space="preserve"> mes</w:t>
      </w:r>
      <w:r w:rsidR="007B2F3A">
        <w:rPr>
          <w:rFonts w:ascii="Verdana" w:hAnsi="Verdana" w:cs="Times New Roman"/>
          <w:sz w:val="26"/>
          <w:szCs w:val="26"/>
          <w:lang w:val="es-ES"/>
        </w:rPr>
        <w:t xml:space="preserve"> continúe</w:t>
      </w:r>
      <w:r w:rsidR="00B1393E">
        <w:rPr>
          <w:rFonts w:ascii="Verdana" w:hAnsi="Verdana" w:cs="Times New Roman"/>
          <w:sz w:val="26"/>
          <w:szCs w:val="26"/>
          <w:lang w:val="es-ES"/>
        </w:rPr>
        <w:t>n</w:t>
      </w:r>
      <w:r w:rsidR="007B2F3A">
        <w:rPr>
          <w:rFonts w:ascii="Verdana" w:hAnsi="Verdana" w:cs="Times New Roman"/>
          <w:sz w:val="26"/>
          <w:szCs w:val="26"/>
          <w:lang w:val="es-ES"/>
        </w:rPr>
        <w:t xml:space="preserve"> </w:t>
      </w:r>
      <w:r>
        <w:rPr>
          <w:rFonts w:ascii="Verdana" w:hAnsi="Verdana" w:cs="Times New Roman"/>
          <w:sz w:val="26"/>
          <w:szCs w:val="26"/>
          <w:lang w:val="es-ES"/>
        </w:rPr>
        <w:t xml:space="preserve">predominando </w:t>
      </w:r>
      <w:r w:rsidR="00B1393E">
        <w:rPr>
          <w:rFonts w:ascii="Verdana" w:hAnsi="Verdana" w:cs="Times New Roman"/>
          <w:sz w:val="26"/>
          <w:szCs w:val="26"/>
          <w:lang w:val="es-ES"/>
        </w:rPr>
        <w:t>las condiciones</w:t>
      </w:r>
      <w:r w:rsidR="007B2F3A">
        <w:rPr>
          <w:rFonts w:ascii="Verdana" w:hAnsi="Verdana" w:cs="Times New Roman"/>
          <w:sz w:val="26"/>
          <w:szCs w:val="26"/>
          <w:lang w:val="es-ES"/>
        </w:rPr>
        <w:t xml:space="preserve"> </w:t>
      </w:r>
      <w:r>
        <w:rPr>
          <w:rFonts w:ascii="Verdana" w:hAnsi="Verdana" w:cs="Times New Roman"/>
          <w:sz w:val="26"/>
          <w:szCs w:val="26"/>
          <w:lang w:val="es-ES"/>
        </w:rPr>
        <w:t>de tiempo seco</w:t>
      </w:r>
      <w:r w:rsidR="007B2F3A">
        <w:rPr>
          <w:rFonts w:ascii="Verdana" w:hAnsi="Verdana" w:cs="Times New Roman"/>
          <w:sz w:val="26"/>
          <w:szCs w:val="26"/>
          <w:lang w:val="es-ES"/>
        </w:rPr>
        <w:t>, propi</w:t>
      </w:r>
      <w:r w:rsidR="00B1393E">
        <w:rPr>
          <w:rFonts w:ascii="Verdana" w:hAnsi="Verdana" w:cs="Times New Roman"/>
          <w:sz w:val="26"/>
          <w:szCs w:val="26"/>
          <w:lang w:val="es-ES"/>
        </w:rPr>
        <w:t>a</w:t>
      </w:r>
      <w:r w:rsidR="007B2F3A">
        <w:rPr>
          <w:rFonts w:ascii="Verdana" w:hAnsi="Verdana" w:cs="Times New Roman"/>
          <w:sz w:val="26"/>
          <w:szCs w:val="26"/>
          <w:lang w:val="es-ES"/>
        </w:rPr>
        <w:t xml:space="preserve">s de la </w:t>
      </w:r>
      <w:r>
        <w:rPr>
          <w:rFonts w:ascii="Verdana" w:hAnsi="Verdana" w:cs="Times New Roman"/>
          <w:sz w:val="26"/>
          <w:szCs w:val="26"/>
          <w:lang w:val="es-ES"/>
        </w:rPr>
        <w:t>primera</w:t>
      </w:r>
      <w:r w:rsidR="007B2F3A">
        <w:rPr>
          <w:rFonts w:ascii="Verdana" w:hAnsi="Verdana" w:cs="Times New Roman"/>
          <w:sz w:val="26"/>
          <w:szCs w:val="26"/>
          <w:lang w:val="es-ES"/>
        </w:rPr>
        <w:t xml:space="preserve"> temporada de </w:t>
      </w:r>
      <w:r>
        <w:rPr>
          <w:rFonts w:ascii="Verdana" w:hAnsi="Verdana" w:cs="Times New Roman"/>
          <w:sz w:val="26"/>
          <w:szCs w:val="26"/>
          <w:lang w:val="es-ES"/>
        </w:rPr>
        <w:t xml:space="preserve">menos </w:t>
      </w:r>
      <w:r w:rsidR="007B2F3A">
        <w:rPr>
          <w:rFonts w:ascii="Verdana" w:hAnsi="Verdana" w:cs="Times New Roman"/>
          <w:sz w:val="26"/>
          <w:szCs w:val="26"/>
          <w:lang w:val="es-ES"/>
        </w:rPr>
        <w:t>lluvias de la región Andina</w:t>
      </w:r>
      <w:r>
        <w:rPr>
          <w:rFonts w:ascii="Verdana" w:hAnsi="Verdana" w:cs="Times New Roman"/>
          <w:sz w:val="26"/>
          <w:szCs w:val="26"/>
          <w:lang w:val="es-ES"/>
        </w:rPr>
        <w:t xml:space="preserve"> y del efecto del fenómeno de </w:t>
      </w:r>
      <w:r w:rsidRPr="00177F7A">
        <w:rPr>
          <w:rFonts w:ascii="Verdana" w:hAnsi="Verdana" w:cs="Times New Roman"/>
          <w:i/>
          <w:iCs/>
          <w:sz w:val="26"/>
          <w:szCs w:val="26"/>
          <w:lang w:val="es-ES"/>
        </w:rPr>
        <w:t>El Niño</w:t>
      </w:r>
      <w:r>
        <w:rPr>
          <w:rFonts w:ascii="Verdana" w:hAnsi="Verdana" w:cs="Times New Roman"/>
          <w:sz w:val="26"/>
          <w:szCs w:val="26"/>
          <w:lang w:val="es-ES"/>
        </w:rPr>
        <w:t>.</w:t>
      </w:r>
    </w:p>
    <w:p w14:paraId="003BA1AF" w14:textId="06C05CCB" w:rsidR="00BF5F9A" w:rsidRDefault="00177F7A" w:rsidP="00EF52DD">
      <w:pPr>
        <w:ind w:firstLine="708"/>
        <w:jc w:val="both"/>
        <w:rPr>
          <w:rFonts w:ascii="Verdana" w:hAnsi="Verdana" w:cs="Times New Roman"/>
          <w:sz w:val="26"/>
          <w:szCs w:val="26"/>
          <w:lang w:val="es-ES"/>
        </w:rPr>
      </w:pPr>
      <w:r>
        <w:rPr>
          <w:rFonts w:ascii="Verdana" w:hAnsi="Verdana" w:cs="Times New Roman"/>
          <w:sz w:val="26"/>
          <w:szCs w:val="26"/>
          <w:lang w:val="es-ES"/>
        </w:rPr>
        <w:t xml:space="preserve">Se recomienda tomar medidas de </w:t>
      </w:r>
      <w:r w:rsidR="00A1499C">
        <w:rPr>
          <w:rFonts w:ascii="Verdana" w:hAnsi="Verdana" w:cs="Times New Roman"/>
          <w:sz w:val="26"/>
          <w:szCs w:val="26"/>
          <w:lang w:val="es-ES"/>
        </w:rPr>
        <w:t>precaución</w:t>
      </w:r>
      <w:r>
        <w:rPr>
          <w:rFonts w:ascii="Verdana" w:hAnsi="Verdana" w:cs="Times New Roman"/>
          <w:sz w:val="26"/>
          <w:szCs w:val="26"/>
          <w:lang w:val="es-ES"/>
        </w:rPr>
        <w:t xml:space="preserve"> ante la alta radiación solar incidente y las altas temperaturas del aire, principalmente durante el medio día y la tarde. </w:t>
      </w:r>
    </w:p>
    <w:p w14:paraId="12AD95A6" w14:textId="72545ABA" w:rsidR="00177F7A" w:rsidRDefault="00177F7A" w:rsidP="00EF52DD">
      <w:pPr>
        <w:ind w:firstLine="708"/>
        <w:jc w:val="both"/>
        <w:rPr>
          <w:rFonts w:ascii="Verdana" w:hAnsi="Verdana" w:cs="Times New Roman"/>
          <w:sz w:val="26"/>
          <w:szCs w:val="26"/>
          <w:lang w:val="es-ES"/>
        </w:rPr>
      </w:pPr>
      <w:r>
        <w:rPr>
          <w:rFonts w:ascii="Verdana" w:hAnsi="Verdana" w:cs="Times New Roman"/>
          <w:sz w:val="26"/>
          <w:szCs w:val="26"/>
          <w:lang w:val="es-ES"/>
        </w:rPr>
        <w:t>No se descartan algunos eventos de precipitación ligera en los municipios</w:t>
      </w:r>
      <w:r w:rsidR="009968A6">
        <w:rPr>
          <w:rFonts w:ascii="Verdana" w:hAnsi="Verdana" w:cs="Times New Roman"/>
          <w:sz w:val="26"/>
          <w:szCs w:val="26"/>
          <w:lang w:val="es-ES"/>
        </w:rPr>
        <w:t xml:space="preserve"> de Pueblo Rico y Mistrató, debido a la influencia de la climatología del Chocó.</w:t>
      </w:r>
    </w:p>
    <w:p w14:paraId="1C17C44C" w14:textId="6ABFE55D" w:rsidR="008D73EB" w:rsidRDefault="009968A6" w:rsidP="00EF52DD">
      <w:pPr>
        <w:ind w:firstLine="708"/>
        <w:jc w:val="both"/>
        <w:rPr>
          <w:rFonts w:ascii="Verdana" w:hAnsi="Verdana" w:cs="Times New Roman"/>
          <w:sz w:val="26"/>
          <w:szCs w:val="26"/>
          <w:lang w:val="es-ES"/>
        </w:rPr>
      </w:pPr>
      <w:r w:rsidRPr="00A1499C">
        <w:rPr>
          <w:rFonts w:ascii="Verdana" w:hAnsi="Verdana" w:cs="Times New Roman"/>
          <w:b/>
          <w:bCs/>
          <w:i/>
          <w:iCs/>
          <w:sz w:val="26"/>
          <w:szCs w:val="26"/>
          <w:lang w:val="es-ES"/>
        </w:rPr>
        <w:t>A nivel nacional</w:t>
      </w:r>
      <w:r>
        <w:rPr>
          <w:rFonts w:ascii="Verdana" w:hAnsi="Verdana" w:cs="Times New Roman"/>
          <w:sz w:val="26"/>
          <w:szCs w:val="26"/>
          <w:lang w:val="es-ES"/>
        </w:rPr>
        <w:t xml:space="preserve">, se esperan precipitaciones, propias de la época, en las regiones Amazonía y Pacífica. Mientras que, en las regiones Andina, Caribe y Orinoquía, así como en el archipiélago de </w:t>
      </w:r>
      <w:r>
        <w:rPr>
          <w:rFonts w:ascii="Verdana" w:hAnsi="Verdana" w:cs="Times New Roman"/>
          <w:sz w:val="26"/>
          <w:szCs w:val="26"/>
          <w:lang w:val="es-ES"/>
        </w:rPr>
        <w:lastRenderedPageBreak/>
        <w:t>San Andrés y Providencia, se prevén altas temperaturas</w:t>
      </w:r>
      <w:r w:rsidR="00DB30C6">
        <w:rPr>
          <w:rFonts w:ascii="Verdana" w:hAnsi="Verdana" w:cs="Times New Roman"/>
          <w:sz w:val="26"/>
          <w:szCs w:val="26"/>
          <w:lang w:val="es-ES"/>
        </w:rPr>
        <w:t xml:space="preserve"> </w:t>
      </w:r>
      <w:r>
        <w:rPr>
          <w:rFonts w:ascii="Verdana" w:hAnsi="Verdana" w:cs="Times New Roman"/>
          <w:sz w:val="26"/>
          <w:szCs w:val="26"/>
          <w:lang w:val="es-ES"/>
        </w:rPr>
        <w:t>del aire</w:t>
      </w:r>
      <w:r w:rsidR="00A1499C">
        <w:rPr>
          <w:rFonts w:ascii="Verdana" w:hAnsi="Verdana" w:cs="Times New Roman"/>
          <w:sz w:val="26"/>
          <w:szCs w:val="26"/>
          <w:lang w:val="es-ES"/>
        </w:rPr>
        <w:t xml:space="preserve"> y tiempo seco</w:t>
      </w:r>
      <w:r>
        <w:rPr>
          <w:rFonts w:ascii="Verdana" w:hAnsi="Verdana" w:cs="Times New Roman"/>
          <w:sz w:val="26"/>
          <w:szCs w:val="26"/>
          <w:lang w:val="es-ES"/>
        </w:rPr>
        <w:t xml:space="preserve"> </w:t>
      </w:r>
      <w:r w:rsidR="00F07138">
        <w:rPr>
          <w:rFonts w:ascii="Verdana" w:hAnsi="Verdana" w:cs="Times New Roman"/>
          <w:sz w:val="26"/>
          <w:szCs w:val="26"/>
          <w:lang w:val="es-ES"/>
        </w:rPr>
        <w:t>(Figura 1).</w:t>
      </w:r>
    </w:p>
    <w:p w14:paraId="5CF63865" w14:textId="77777777" w:rsidR="008D73EB" w:rsidRDefault="008D73EB" w:rsidP="00EF52DD">
      <w:pPr>
        <w:ind w:firstLine="708"/>
        <w:jc w:val="both"/>
        <w:rPr>
          <w:rFonts w:ascii="Verdana" w:hAnsi="Verdana" w:cs="Times New Roman"/>
          <w:sz w:val="26"/>
          <w:szCs w:val="26"/>
          <w:lang w:val="es-ES"/>
        </w:rPr>
      </w:pPr>
    </w:p>
    <w:p w14:paraId="24709F8F" w14:textId="31A175DF" w:rsidR="00CB6ECE" w:rsidRDefault="009968A6" w:rsidP="009968A6">
      <w:pPr>
        <w:ind w:firstLine="708"/>
        <w:jc w:val="center"/>
        <w:rPr>
          <w:rFonts w:ascii="Verdana" w:hAnsi="Verdana" w:cs="Times New Roman"/>
          <w:sz w:val="26"/>
          <w:szCs w:val="26"/>
          <w:lang w:val="es-ES"/>
        </w:rPr>
      </w:pPr>
      <w:r>
        <w:rPr>
          <w:noProof/>
        </w:rPr>
        <w:drawing>
          <wp:inline distT="0" distB="0" distL="0" distR="0" wp14:anchorId="621F06D9" wp14:editId="50B029B3">
            <wp:extent cx="5514975" cy="5025174"/>
            <wp:effectExtent l="0" t="0" r="0" b="4445"/>
            <wp:docPr id="508122071" name="Imagen 1" descr="Map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122071" name="Imagen 1" descr="Map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59" r="4365"/>
                    <a:stretch/>
                  </pic:blipFill>
                  <pic:spPr bwMode="auto">
                    <a:xfrm>
                      <a:off x="0" y="0"/>
                      <a:ext cx="5520509" cy="5030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09C12C" w14:textId="255CD3D8" w:rsidR="002E28D3" w:rsidRPr="00BF5F9A" w:rsidRDefault="00F07138" w:rsidP="00F07138">
      <w:pPr>
        <w:ind w:firstLine="708"/>
        <w:jc w:val="center"/>
        <w:rPr>
          <w:rFonts w:ascii="Verdana" w:hAnsi="Verdana" w:cs="Times New Roman"/>
        </w:rPr>
      </w:pPr>
      <w:r w:rsidRPr="00BF5F9A">
        <w:rPr>
          <w:rFonts w:ascii="Verdana" w:hAnsi="Verdana" w:cs="Times New Roman"/>
          <w:lang w:val="es-ES"/>
        </w:rPr>
        <w:t xml:space="preserve">Figura 1. Precipitación acumulada para el </w:t>
      </w:r>
      <w:r w:rsidR="009968A6">
        <w:rPr>
          <w:rFonts w:ascii="Verdana" w:hAnsi="Verdana" w:cs="Times New Roman"/>
          <w:lang w:val="es-ES"/>
        </w:rPr>
        <w:t>22</w:t>
      </w:r>
      <w:r w:rsidRPr="00BF5F9A">
        <w:rPr>
          <w:rFonts w:ascii="Verdana" w:hAnsi="Verdana" w:cs="Times New Roman"/>
          <w:lang w:val="es-ES"/>
        </w:rPr>
        <w:t xml:space="preserve"> de </w:t>
      </w:r>
      <w:r w:rsidR="009968A6">
        <w:rPr>
          <w:rFonts w:ascii="Verdana" w:hAnsi="Verdana" w:cs="Times New Roman"/>
          <w:lang w:val="es-ES"/>
        </w:rPr>
        <w:t>enero</w:t>
      </w:r>
      <w:r w:rsidRPr="00BF5F9A">
        <w:rPr>
          <w:rFonts w:ascii="Verdana" w:hAnsi="Verdana" w:cs="Times New Roman"/>
          <w:lang w:val="es-ES"/>
        </w:rPr>
        <w:t xml:space="preserve"> (Fuente: IDEAM)</w:t>
      </w:r>
    </w:p>
    <w:sectPr w:rsidR="002E28D3" w:rsidRPr="00BF5F9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10468" w14:textId="77777777" w:rsidR="00936D38" w:rsidRDefault="00936D38" w:rsidP="00326701">
      <w:pPr>
        <w:spacing w:after="0" w:line="240" w:lineRule="auto"/>
      </w:pPr>
      <w:r>
        <w:separator/>
      </w:r>
    </w:p>
  </w:endnote>
  <w:endnote w:type="continuationSeparator" w:id="0">
    <w:p w14:paraId="7D4175A2" w14:textId="77777777" w:rsidR="00936D38" w:rsidRDefault="00936D38" w:rsidP="00326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E28B3" w14:textId="0A4B8CC3" w:rsidR="00326701" w:rsidRDefault="00326701" w:rsidP="00326701">
    <w:pPr>
      <w:pStyle w:val="Piedepgina"/>
      <w:jc w:val="center"/>
    </w:pPr>
    <w:r>
      <w:rPr>
        <w:noProof/>
      </w:rPr>
      <w:drawing>
        <wp:inline distT="0" distB="0" distL="0" distR="0" wp14:anchorId="0F63CF83" wp14:editId="6E3189A8">
          <wp:extent cx="1249037" cy="681472"/>
          <wp:effectExtent l="0" t="0" r="8890" b="0"/>
          <wp:docPr id="739480817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480817" name="Imagen 2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375" cy="6914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0ADBC" w14:textId="77777777" w:rsidR="00936D38" w:rsidRDefault="00936D38" w:rsidP="00326701">
      <w:pPr>
        <w:spacing w:after="0" w:line="240" w:lineRule="auto"/>
      </w:pPr>
      <w:r>
        <w:separator/>
      </w:r>
    </w:p>
  </w:footnote>
  <w:footnote w:type="continuationSeparator" w:id="0">
    <w:p w14:paraId="3A5F3181" w14:textId="77777777" w:rsidR="00936D38" w:rsidRDefault="00936D38" w:rsidP="00326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5EA9E" w14:textId="677B6DC4" w:rsidR="00326701" w:rsidRDefault="00326701" w:rsidP="00326701">
    <w:pPr>
      <w:pStyle w:val="Encabezado"/>
      <w:jc w:val="center"/>
    </w:pPr>
    <w:r>
      <w:rPr>
        <w:noProof/>
      </w:rPr>
      <w:drawing>
        <wp:inline distT="0" distB="0" distL="0" distR="0" wp14:anchorId="052EF3B0" wp14:editId="39090CD4">
          <wp:extent cx="1752600" cy="1051401"/>
          <wp:effectExtent l="0" t="0" r="0" b="0"/>
          <wp:docPr id="483566009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3566009" name="Imagen 1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9761" cy="1067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9C2"/>
    <w:rsid w:val="00035678"/>
    <w:rsid w:val="00036B8E"/>
    <w:rsid w:val="00040D7C"/>
    <w:rsid w:val="000F6F86"/>
    <w:rsid w:val="0010729A"/>
    <w:rsid w:val="001126ED"/>
    <w:rsid w:val="0016366D"/>
    <w:rsid w:val="001675B3"/>
    <w:rsid w:val="00171486"/>
    <w:rsid w:val="00177F7A"/>
    <w:rsid w:val="001C4469"/>
    <w:rsid w:val="001D3E83"/>
    <w:rsid w:val="00220D9C"/>
    <w:rsid w:val="0024272A"/>
    <w:rsid w:val="002D5994"/>
    <w:rsid w:val="002E28D3"/>
    <w:rsid w:val="00305DFD"/>
    <w:rsid w:val="00326701"/>
    <w:rsid w:val="00335F4A"/>
    <w:rsid w:val="00351284"/>
    <w:rsid w:val="0038489C"/>
    <w:rsid w:val="003874D1"/>
    <w:rsid w:val="003C507A"/>
    <w:rsid w:val="003E307D"/>
    <w:rsid w:val="003E5F98"/>
    <w:rsid w:val="0046722B"/>
    <w:rsid w:val="004716C9"/>
    <w:rsid w:val="004B7236"/>
    <w:rsid w:val="004D3330"/>
    <w:rsid w:val="00536B81"/>
    <w:rsid w:val="00537246"/>
    <w:rsid w:val="0054476D"/>
    <w:rsid w:val="00555009"/>
    <w:rsid w:val="00594710"/>
    <w:rsid w:val="005A7C20"/>
    <w:rsid w:val="00600CE5"/>
    <w:rsid w:val="00614A8B"/>
    <w:rsid w:val="00622725"/>
    <w:rsid w:val="00624493"/>
    <w:rsid w:val="0064329D"/>
    <w:rsid w:val="00681842"/>
    <w:rsid w:val="0069503E"/>
    <w:rsid w:val="006B2AEF"/>
    <w:rsid w:val="006D2B51"/>
    <w:rsid w:val="007415CA"/>
    <w:rsid w:val="007723AA"/>
    <w:rsid w:val="007A33B5"/>
    <w:rsid w:val="007B200F"/>
    <w:rsid w:val="007B2F3A"/>
    <w:rsid w:val="00811E42"/>
    <w:rsid w:val="00843D38"/>
    <w:rsid w:val="008A383F"/>
    <w:rsid w:val="008A7CF3"/>
    <w:rsid w:val="008D73EB"/>
    <w:rsid w:val="00913EFF"/>
    <w:rsid w:val="00936D38"/>
    <w:rsid w:val="0094675A"/>
    <w:rsid w:val="00992BBA"/>
    <w:rsid w:val="009968A6"/>
    <w:rsid w:val="00A02E10"/>
    <w:rsid w:val="00A1499C"/>
    <w:rsid w:val="00A17EDE"/>
    <w:rsid w:val="00A30CF8"/>
    <w:rsid w:val="00A477E5"/>
    <w:rsid w:val="00AB4EEC"/>
    <w:rsid w:val="00AD2889"/>
    <w:rsid w:val="00B05258"/>
    <w:rsid w:val="00B052B2"/>
    <w:rsid w:val="00B1393E"/>
    <w:rsid w:val="00B229C2"/>
    <w:rsid w:val="00B268D0"/>
    <w:rsid w:val="00B44775"/>
    <w:rsid w:val="00B86C7C"/>
    <w:rsid w:val="00BF5F9A"/>
    <w:rsid w:val="00CB6ECE"/>
    <w:rsid w:val="00CD6E99"/>
    <w:rsid w:val="00D224FA"/>
    <w:rsid w:val="00D233B0"/>
    <w:rsid w:val="00D401D0"/>
    <w:rsid w:val="00D8383A"/>
    <w:rsid w:val="00D9025E"/>
    <w:rsid w:val="00DB30C6"/>
    <w:rsid w:val="00DC6A6C"/>
    <w:rsid w:val="00DE7101"/>
    <w:rsid w:val="00E35187"/>
    <w:rsid w:val="00E90D46"/>
    <w:rsid w:val="00EA73C7"/>
    <w:rsid w:val="00EF52DD"/>
    <w:rsid w:val="00F07138"/>
    <w:rsid w:val="00F95405"/>
    <w:rsid w:val="00FD46D1"/>
    <w:rsid w:val="00FE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F76FEEA"/>
  <w15:chartTrackingRefBased/>
  <w15:docId w15:val="{4B81B0F1-02B9-4420-A11B-99AF23F2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67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6701"/>
  </w:style>
  <w:style w:type="paragraph" w:styleId="Piedepgina">
    <w:name w:val="footer"/>
    <w:basedOn w:val="Normal"/>
    <w:link w:val="PiedepginaCar"/>
    <w:uiPriority w:val="99"/>
    <w:unhideWhenUsed/>
    <w:rsid w:val="003267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6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8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2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felipe zuluaga aristizabal</dc:creator>
  <cp:keywords/>
  <dc:description/>
  <cp:lastModifiedBy>Cristian Felipe Zuluaga Aristizábal</cp:lastModifiedBy>
  <cp:revision>60</cp:revision>
  <dcterms:created xsi:type="dcterms:W3CDTF">2023-05-22T20:27:00Z</dcterms:created>
  <dcterms:modified xsi:type="dcterms:W3CDTF">2024-01-16T16:36:00Z</dcterms:modified>
</cp:coreProperties>
</file>